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240" w:lineRule="auto" w:before="160"/>
        <w:rPr>
          <w:sz w:val="28"/>
        </w:rPr>
      </w:pPr>
    </w:p>
    <w:p>
      <w:pPr>
        <w:pStyle w:val="BodyText"/>
        <w:spacing w:line="278" w:lineRule="auto" w:before="0"/>
        <w:ind w:left="5885" w:right="2688" w:hanging="1910"/>
      </w:pPr>
      <w:r>
        <w:rPr/>
        <w:t>GEI4008</w:t>
      </w:r>
      <w:r>
        <w:rPr>
          <w:spacing w:val="-5"/>
        </w:rPr>
        <w:t> </w:t>
      </w:r>
      <w:r>
        <w:rPr/>
        <w:t>Growing</w:t>
      </w:r>
      <w:r>
        <w:rPr>
          <w:spacing w:val="-5"/>
        </w:rPr>
        <w:t> </w:t>
      </w:r>
      <w:r>
        <w:rPr/>
        <w:t>Up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Living</w:t>
      </w:r>
      <w:r>
        <w:rPr>
          <w:spacing w:val="-5"/>
        </w:rPr>
        <w:t> </w:t>
      </w:r>
      <w:r>
        <w:rPr/>
        <w:t>with</w:t>
      </w:r>
      <w:r>
        <w:rPr>
          <w:spacing w:val="-5"/>
        </w:rPr>
        <w:t> </w:t>
      </w:r>
      <w:r>
        <w:rPr/>
        <w:t>AI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Society Assessment Rubrics</w:t>
      </w:r>
    </w:p>
    <w:p>
      <w:pPr>
        <w:spacing w:line="240" w:lineRule="auto" w:before="77"/>
        <w:rPr>
          <w:b/>
          <w:sz w:val="28"/>
        </w:rPr>
      </w:pPr>
    </w:p>
    <w:p>
      <w:pPr>
        <w:spacing w:before="1" w:after="49"/>
        <w:ind w:left="100" w:right="0" w:firstLine="0"/>
        <w:jc w:val="left"/>
        <w:rPr>
          <w:b/>
          <w:sz w:val="24"/>
        </w:rPr>
      </w:pPr>
      <w:r>
        <w:rPr>
          <w:b/>
          <w:sz w:val="24"/>
        </w:rPr>
        <w:t>(a)</w:t>
      </w:r>
      <w:r>
        <w:rPr>
          <w:b/>
          <w:spacing w:val="52"/>
          <w:w w:val="150"/>
          <w:sz w:val="24"/>
        </w:rPr>
        <w:t> </w:t>
      </w:r>
      <w:r>
        <w:rPr>
          <w:b/>
          <w:sz w:val="24"/>
        </w:rPr>
        <w:t>Individual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reflective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journal</w:t>
      </w:r>
      <w:r>
        <w:rPr>
          <w:b/>
          <w:spacing w:val="-2"/>
          <w:sz w:val="24"/>
        </w:rPr>
        <w:t> (60%)</w:t>
      </w: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78"/>
        <w:gridCol w:w="2391"/>
        <w:gridCol w:w="2141"/>
        <w:gridCol w:w="2295"/>
        <w:gridCol w:w="2305"/>
        <w:gridCol w:w="2243"/>
      </w:tblGrid>
      <w:tr>
        <w:trPr>
          <w:trHeight w:val="326" w:hRule="atLeast"/>
        </w:trPr>
        <w:tc>
          <w:tcPr>
            <w:tcW w:w="2578" w:type="dxa"/>
            <w:shd w:val="clear" w:color="auto" w:fill="D9D9D9"/>
          </w:tcPr>
          <w:p>
            <w:pPr>
              <w:pStyle w:val="TableParagraph"/>
              <w:ind w:left="0" w:firstLine="0"/>
              <w:rPr>
                <w:sz w:val="20"/>
              </w:rPr>
            </w:pPr>
          </w:p>
        </w:tc>
        <w:tc>
          <w:tcPr>
            <w:tcW w:w="2391" w:type="dxa"/>
            <w:shd w:val="clear" w:color="auto" w:fill="D9D9D9"/>
          </w:tcPr>
          <w:p>
            <w:pPr>
              <w:pStyle w:val="TableParagraph"/>
              <w:spacing w:before="39"/>
              <w:ind w:left="583" w:firstLine="0"/>
              <w:rPr>
                <w:b/>
                <w:sz w:val="22"/>
              </w:rPr>
            </w:pPr>
            <w:r>
              <w:rPr>
                <w:b/>
                <w:sz w:val="22"/>
              </w:rPr>
              <w:t>Excellent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(A)</w:t>
            </w:r>
          </w:p>
        </w:tc>
        <w:tc>
          <w:tcPr>
            <w:tcW w:w="2141" w:type="dxa"/>
            <w:shd w:val="clear" w:color="auto" w:fill="D9D9D9"/>
          </w:tcPr>
          <w:p>
            <w:pPr>
              <w:pStyle w:val="TableParagraph"/>
              <w:spacing w:before="39"/>
              <w:ind w:left="640" w:firstLine="0"/>
              <w:rPr>
                <w:b/>
                <w:sz w:val="22"/>
              </w:rPr>
            </w:pPr>
            <w:r>
              <w:rPr>
                <w:b/>
                <w:sz w:val="22"/>
              </w:rPr>
              <w:t>Good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(B)</w:t>
            </w:r>
          </w:p>
        </w:tc>
        <w:tc>
          <w:tcPr>
            <w:tcW w:w="2295" w:type="dxa"/>
            <w:shd w:val="clear" w:color="auto" w:fill="D9D9D9"/>
          </w:tcPr>
          <w:p>
            <w:pPr>
              <w:pStyle w:val="TableParagraph"/>
              <w:spacing w:before="39"/>
              <w:ind w:left="405" w:firstLine="0"/>
              <w:rPr>
                <w:b/>
                <w:sz w:val="22"/>
              </w:rPr>
            </w:pPr>
            <w:r>
              <w:rPr>
                <w:b/>
                <w:sz w:val="22"/>
              </w:rPr>
              <w:t>Satisfactory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(C)</w:t>
            </w:r>
          </w:p>
        </w:tc>
        <w:tc>
          <w:tcPr>
            <w:tcW w:w="2305" w:type="dxa"/>
            <w:shd w:val="clear" w:color="auto" w:fill="D9D9D9"/>
          </w:tcPr>
          <w:p>
            <w:pPr>
              <w:pStyle w:val="TableParagraph"/>
              <w:spacing w:before="39"/>
              <w:ind w:left="763" w:firstLine="0"/>
              <w:rPr>
                <w:b/>
                <w:sz w:val="22"/>
              </w:rPr>
            </w:pPr>
            <w:r>
              <w:rPr>
                <w:b/>
                <w:sz w:val="22"/>
              </w:rPr>
              <w:t>Pass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(D)</w:t>
            </w:r>
          </w:p>
        </w:tc>
        <w:tc>
          <w:tcPr>
            <w:tcW w:w="2243" w:type="dxa"/>
            <w:shd w:val="clear" w:color="auto" w:fill="D9D9D9"/>
          </w:tcPr>
          <w:p>
            <w:pPr>
              <w:pStyle w:val="TableParagraph"/>
              <w:spacing w:before="39"/>
              <w:ind w:left="0" w:right="1"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Fail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(F)</w:t>
            </w:r>
          </w:p>
        </w:tc>
      </w:tr>
      <w:tr>
        <w:trPr>
          <w:trHeight w:val="6196" w:hRule="atLeast"/>
        </w:trPr>
        <w:tc>
          <w:tcPr>
            <w:tcW w:w="2578" w:type="dxa"/>
            <w:shd w:val="clear" w:color="auto" w:fill="D9D9D9"/>
          </w:tcPr>
          <w:p>
            <w:pPr>
              <w:pStyle w:val="TableParagraph"/>
              <w:spacing w:before="39"/>
              <w:ind w:left="215" w:firstLine="0"/>
              <w:rPr>
                <w:b/>
                <w:sz w:val="22"/>
              </w:rPr>
            </w:pPr>
            <w:r>
              <w:rPr>
                <w:b/>
                <w:sz w:val="22"/>
              </w:rPr>
              <w:t>Content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(40%)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24" w:val="left" w:leader="none"/>
              </w:tabs>
              <w:spacing w:line="309" w:lineRule="auto" w:before="62" w:after="0"/>
              <w:ind w:left="424" w:right="313" w:hanging="209"/>
              <w:jc w:val="left"/>
              <w:rPr>
                <w:sz w:val="22"/>
              </w:rPr>
            </w:pPr>
            <w:r>
              <w:rPr>
                <w:sz w:val="22"/>
              </w:rPr>
              <w:t>Understanding of how the </w:t>
            </w:r>
            <w:r>
              <w:rPr>
                <w:spacing w:val="-2"/>
                <w:sz w:val="22"/>
              </w:rPr>
              <w:t>interdisciplinary </w:t>
            </w:r>
            <w:r>
              <w:rPr>
                <w:sz w:val="22"/>
              </w:rPr>
              <w:t>knowledge of </w:t>
            </w:r>
            <w:r>
              <w:rPr>
                <w:spacing w:val="-2"/>
                <w:sz w:val="22"/>
              </w:rPr>
              <w:t>education, </w:t>
            </w:r>
            <w:r>
              <w:rPr>
                <w:sz w:val="22"/>
              </w:rPr>
              <w:t>communication,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and AI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can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construct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and define our future society (10%)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23" w:val="left" w:leader="none"/>
              </w:tabs>
              <w:spacing w:line="249" w:lineRule="exact" w:before="0" w:after="0"/>
              <w:ind w:left="423" w:right="0" w:hanging="208"/>
              <w:jc w:val="left"/>
              <w:rPr>
                <w:sz w:val="22"/>
              </w:rPr>
            </w:pPr>
            <w:r>
              <w:rPr>
                <w:sz w:val="22"/>
              </w:rPr>
              <w:t>Limitations</w:t>
            </w:r>
            <w:r>
              <w:rPr>
                <w:spacing w:val="-11"/>
                <w:sz w:val="22"/>
              </w:rPr>
              <w:t> </w:t>
            </w:r>
            <w:r>
              <w:rPr>
                <w:spacing w:val="-5"/>
                <w:sz w:val="22"/>
              </w:rPr>
              <w:t>and</w:t>
            </w:r>
          </w:p>
          <w:p>
            <w:pPr>
              <w:pStyle w:val="TableParagraph"/>
              <w:spacing w:line="309" w:lineRule="auto" w:before="68"/>
              <w:ind w:left="424" w:right="208" w:firstLine="0"/>
              <w:rPr>
                <w:sz w:val="22"/>
              </w:rPr>
            </w:pPr>
            <w:r>
              <w:rPr>
                <w:sz w:val="22"/>
              </w:rPr>
              <w:t>issues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using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AI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in society from the </w:t>
            </w:r>
            <w:r>
              <w:rPr>
                <w:spacing w:val="-2"/>
                <w:sz w:val="22"/>
              </w:rPr>
              <w:t>interdisciplinary </w:t>
            </w:r>
            <w:r>
              <w:rPr>
                <w:sz w:val="22"/>
              </w:rPr>
              <w:t>perspectives of </w:t>
            </w:r>
            <w:r>
              <w:rPr>
                <w:spacing w:val="-2"/>
                <w:sz w:val="22"/>
              </w:rPr>
              <w:t>education, </w:t>
            </w:r>
            <w:r>
              <w:rPr>
                <w:sz w:val="22"/>
              </w:rPr>
              <w:t>communication,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and AI (10%)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23" w:val="left" w:leader="none"/>
              </w:tabs>
              <w:spacing w:line="254" w:lineRule="exact" w:before="0" w:after="0"/>
              <w:ind w:left="423" w:right="0" w:hanging="208"/>
              <w:jc w:val="left"/>
              <w:rPr>
                <w:sz w:val="22"/>
              </w:rPr>
            </w:pPr>
            <w:r>
              <w:rPr>
                <w:sz w:val="22"/>
              </w:rPr>
              <w:t>Learning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process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5"/>
                <w:sz w:val="22"/>
              </w:rPr>
              <w:t>and</w:t>
            </w:r>
          </w:p>
        </w:tc>
        <w:tc>
          <w:tcPr>
            <w:tcW w:w="2391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529" w:val="left" w:leader="none"/>
              </w:tabs>
              <w:spacing w:line="340" w:lineRule="auto" w:before="48" w:after="0"/>
              <w:ind w:left="529" w:right="754" w:hanging="420"/>
              <w:jc w:val="left"/>
              <w:rPr>
                <w:rFonts w:ascii="Wingdings" w:hAnsi="Wingdings"/>
                <w:sz w:val="20"/>
              </w:rPr>
            </w:pPr>
            <w:r>
              <w:rPr>
                <w:sz w:val="20"/>
              </w:rPr>
              <w:t>Fulfils all </w:t>
            </w:r>
            <w:r>
              <w:rPr>
                <w:spacing w:val="-2"/>
                <w:sz w:val="20"/>
              </w:rPr>
              <w:t>requirements convincingly.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529" w:val="left" w:leader="none"/>
              </w:tabs>
              <w:spacing w:line="340" w:lineRule="auto" w:before="0" w:after="0"/>
              <w:ind w:left="529" w:right="476" w:hanging="420"/>
              <w:jc w:val="left"/>
              <w:rPr>
                <w:rFonts w:ascii="Wingdings" w:hAnsi="Wingdings"/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length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the content is </w:t>
            </w:r>
            <w:r>
              <w:rPr>
                <w:spacing w:val="-2"/>
                <w:sz w:val="20"/>
              </w:rPr>
              <w:t>appropriate.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529" w:val="left" w:leader="none"/>
              </w:tabs>
              <w:spacing w:line="340" w:lineRule="auto" w:before="0" w:after="0"/>
              <w:ind w:left="529" w:right="254" w:hanging="420"/>
              <w:jc w:val="left"/>
              <w:rPr>
                <w:rFonts w:ascii="Wingdings" w:hAnsi="Wingdings"/>
                <w:sz w:val="20"/>
              </w:rPr>
            </w:pPr>
            <w:r>
              <w:rPr>
                <w:sz w:val="20"/>
              </w:rPr>
              <w:t>Covers the topic </w:t>
            </w:r>
            <w:r>
              <w:rPr>
                <w:spacing w:val="-2"/>
                <w:sz w:val="20"/>
              </w:rPr>
              <w:t>comprehensively </w:t>
            </w:r>
            <w:r>
              <w:rPr>
                <w:sz w:val="20"/>
              </w:rPr>
              <w:t>with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no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irrelevance.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529" w:val="left" w:leader="none"/>
              </w:tabs>
              <w:spacing w:line="338" w:lineRule="auto" w:before="0" w:after="0"/>
              <w:ind w:left="529" w:right="149" w:hanging="420"/>
              <w:jc w:val="left"/>
              <w:rPr>
                <w:rFonts w:ascii="Wingdings" w:hAnsi="Wingdings"/>
                <w:sz w:val="20"/>
              </w:rPr>
            </w:pPr>
            <w:r>
              <w:rPr>
                <w:sz w:val="20"/>
              </w:rPr>
              <w:t>Expresses clear, convincing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ideas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that are very well supported and </w:t>
            </w:r>
            <w:r>
              <w:rPr>
                <w:spacing w:val="-2"/>
                <w:sz w:val="20"/>
              </w:rPr>
              <w:t>illustrated.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529" w:val="left" w:leader="none"/>
              </w:tabs>
              <w:spacing w:line="336" w:lineRule="auto" w:before="0" w:after="0"/>
              <w:ind w:left="529" w:right="354" w:hanging="420"/>
              <w:jc w:val="both"/>
              <w:rPr>
                <w:rFonts w:ascii="Wingdings" w:hAnsi="Wingdings"/>
                <w:sz w:val="22"/>
              </w:rPr>
            </w:pPr>
            <w:r>
              <w:rPr>
                <w:sz w:val="20"/>
              </w:rPr>
              <w:t>Moves far beyond description;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shows highly logical and critical analysis;</w:t>
            </w:r>
          </w:p>
        </w:tc>
        <w:tc>
          <w:tcPr>
            <w:tcW w:w="2141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529" w:val="left" w:leader="none"/>
              </w:tabs>
              <w:spacing w:line="240" w:lineRule="auto" w:before="48" w:after="0"/>
              <w:ind w:left="529" w:right="0" w:hanging="420"/>
              <w:jc w:val="left"/>
              <w:rPr>
                <w:sz w:val="20"/>
              </w:rPr>
            </w:pPr>
            <w:r>
              <w:rPr>
                <w:sz w:val="20"/>
              </w:rPr>
              <w:t>Fulfils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4"/>
                <w:sz w:val="20"/>
              </w:rPr>
              <w:t>task</w:t>
            </w:r>
          </w:p>
          <w:p>
            <w:pPr>
              <w:pStyle w:val="TableParagraph"/>
              <w:spacing w:before="96"/>
              <w:ind w:left="529" w:firstLine="0"/>
              <w:rPr>
                <w:sz w:val="20"/>
              </w:rPr>
            </w:pPr>
            <w:r>
              <w:rPr>
                <w:spacing w:val="-2"/>
                <w:sz w:val="20"/>
              </w:rPr>
              <w:t>requirements.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529" w:val="left" w:leader="none"/>
              </w:tabs>
              <w:spacing w:line="340" w:lineRule="auto" w:before="97" w:after="0"/>
              <w:ind w:left="529" w:right="227" w:hanging="420"/>
              <w:jc w:val="left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length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the content is </w:t>
            </w:r>
            <w:r>
              <w:rPr>
                <w:spacing w:val="-2"/>
                <w:sz w:val="20"/>
              </w:rPr>
              <w:t>appropriate.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529" w:val="left" w:leader="none"/>
              </w:tabs>
              <w:spacing w:line="340" w:lineRule="auto" w:before="0" w:after="0"/>
              <w:ind w:left="529" w:right="288" w:hanging="420"/>
              <w:jc w:val="left"/>
              <w:rPr>
                <w:sz w:val="20"/>
              </w:rPr>
            </w:pPr>
            <w:r>
              <w:rPr>
                <w:sz w:val="20"/>
              </w:rPr>
              <w:t>Covers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topic well, but a few </w:t>
            </w:r>
            <w:r>
              <w:rPr>
                <w:spacing w:val="-2"/>
                <w:sz w:val="20"/>
              </w:rPr>
              <w:t>details/ </w:t>
            </w:r>
            <w:r>
              <w:rPr>
                <w:sz w:val="20"/>
              </w:rPr>
              <w:t>explanations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are missing; may contain minor </w:t>
            </w:r>
            <w:r>
              <w:rPr>
                <w:spacing w:val="-2"/>
                <w:sz w:val="20"/>
              </w:rPr>
              <w:t>irrelevance.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529" w:val="left" w:leader="none"/>
              </w:tabs>
              <w:spacing w:line="340" w:lineRule="auto" w:before="0" w:after="0"/>
              <w:ind w:left="529" w:right="110" w:hanging="420"/>
              <w:jc w:val="left"/>
              <w:rPr>
                <w:sz w:val="20"/>
              </w:rPr>
            </w:pPr>
            <w:r>
              <w:rPr>
                <w:sz w:val="20"/>
              </w:rPr>
              <w:t>Expresses clear and reasonably convincing ideas that are supported but may show a few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weaknesses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in</w:t>
            </w:r>
          </w:p>
          <w:p>
            <w:pPr>
              <w:pStyle w:val="TableParagraph"/>
              <w:spacing w:line="229" w:lineRule="exact"/>
              <w:ind w:left="529" w:firstLine="0"/>
              <w:rPr>
                <w:sz w:val="20"/>
              </w:rPr>
            </w:pPr>
            <w:r>
              <w:rPr>
                <w:spacing w:val="-2"/>
                <w:sz w:val="20"/>
              </w:rPr>
              <w:t>logic.</w:t>
            </w:r>
          </w:p>
        </w:tc>
        <w:tc>
          <w:tcPr>
            <w:tcW w:w="2295" w:type="dxa"/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528" w:val="left" w:leader="none"/>
              </w:tabs>
              <w:spacing w:line="240" w:lineRule="auto" w:before="48" w:after="0"/>
              <w:ind w:left="528" w:right="0" w:hanging="420"/>
              <w:jc w:val="left"/>
              <w:rPr>
                <w:sz w:val="20"/>
              </w:rPr>
            </w:pPr>
            <w:r>
              <w:rPr>
                <w:sz w:val="20"/>
              </w:rPr>
              <w:t>Fulfils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4"/>
                <w:sz w:val="20"/>
              </w:rPr>
              <w:t>task</w:t>
            </w:r>
          </w:p>
          <w:p>
            <w:pPr>
              <w:pStyle w:val="TableParagraph"/>
              <w:spacing w:line="340" w:lineRule="auto" w:before="96"/>
              <w:ind w:right="153" w:firstLine="0"/>
              <w:rPr>
                <w:sz w:val="20"/>
              </w:rPr>
            </w:pPr>
            <w:r>
              <w:rPr>
                <w:spacing w:val="-2"/>
                <w:sz w:val="20"/>
              </w:rPr>
              <w:t>requirements, </w:t>
            </w:r>
            <w:r>
              <w:rPr>
                <w:sz w:val="20"/>
              </w:rPr>
              <w:t>though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some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only </w:t>
            </w:r>
            <w:r>
              <w:rPr>
                <w:spacing w:val="-2"/>
                <w:sz w:val="20"/>
              </w:rPr>
              <w:t>partly.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528" w:val="left" w:leader="none"/>
              </w:tabs>
              <w:spacing w:line="340" w:lineRule="auto" w:before="0" w:after="0"/>
              <w:ind w:left="528" w:right="381" w:hanging="420"/>
              <w:jc w:val="left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length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the content is </w:t>
            </w:r>
            <w:r>
              <w:rPr>
                <w:spacing w:val="-2"/>
                <w:sz w:val="20"/>
              </w:rPr>
              <w:t>appropriate.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528" w:val="left" w:leader="none"/>
              </w:tabs>
              <w:spacing w:line="340" w:lineRule="auto" w:before="0" w:after="0"/>
              <w:ind w:left="528" w:right="98" w:hanging="420"/>
              <w:jc w:val="left"/>
              <w:rPr>
                <w:sz w:val="20"/>
              </w:rPr>
            </w:pPr>
            <w:r>
              <w:rPr>
                <w:sz w:val="20"/>
              </w:rPr>
              <w:t>Covers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topic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a general way, with a clear lack of details/ explanations in places; may contain some irrelevance.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528" w:val="left" w:leader="none"/>
              </w:tabs>
              <w:spacing w:line="340" w:lineRule="auto" w:before="0" w:after="0"/>
              <w:ind w:left="528" w:right="308" w:hanging="420"/>
              <w:jc w:val="left"/>
              <w:rPr>
                <w:sz w:val="20"/>
              </w:rPr>
            </w:pPr>
            <w:r>
              <w:rPr>
                <w:sz w:val="20"/>
              </w:rPr>
              <w:t>Expresses some relevant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ideas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and arguments, but support may be weak and/or</w:t>
            </w:r>
          </w:p>
        </w:tc>
        <w:tc>
          <w:tcPr>
            <w:tcW w:w="2305" w:type="dxa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528" w:val="left" w:leader="none"/>
              </w:tabs>
              <w:spacing w:line="340" w:lineRule="auto" w:before="48" w:after="0"/>
              <w:ind w:left="528" w:right="109" w:hanging="420"/>
              <w:jc w:val="left"/>
              <w:rPr>
                <w:sz w:val="20"/>
              </w:rPr>
            </w:pPr>
            <w:r>
              <w:rPr>
                <w:sz w:val="20"/>
              </w:rPr>
              <w:t>Fulfils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some,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but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not all task</w:t>
            </w:r>
            <w:r>
              <w:rPr>
                <w:spacing w:val="40"/>
                <w:sz w:val="20"/>
              </w:rPr>
              <w:t> </w:t>
            </w:r>
            <w:r>
              <w:rPr>
                <w:spacing w:val="-2"/>
                <w:sz w:val="20"/>
              </w:rPr>
              <w:t>requirements.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528" w:val="left" w:leader="none"/>
              </w:tabs>
              <w:spacing w:line="340" w:lineRule="auto" w:before="0" w:after="0"/>
              <w:ind w:left="528" w:right="186" w:hanging="420"/>
              <w:jc w:val="left"/>
              <w:rPr>
                <w:sz w:val="20"/>
              </w:rPr>
            </w:pPr>
            <w:r>
              <w:rPr>
                <w:sz w:val="20"/>
              </w:rPr>
              <w:t>The length of the content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is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too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short.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528" w:val="left" w:leader="none"/>
              </w:tabs>
              <w:spacing w:line="340" w:lineRule="auto" w:before="0" w:after="0"/>
              <w:ind w:left="528" w:right="126" w:hanging="420"/>
              <w:jc w:val="left"/>
              <w:rPr>
                <w:sz w:val="20"/>
              </w:rPr>
            </w:pPr>
            <w:r>
              <w:rPr>
                <w:sz w:val="20"/>
              </w:rPr>
              <w:t>Covers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topic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but with a clear lack of details/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explanations throughout; may contain significant </w:t>
            </w:r>
            <w:r>
              <w:rPr>
                <w:spacing w:val="-2"/>
                <w:sz w:val="20"/>
              </w:rPr>
              <w:t>irrelevance.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528" w:val="left" w:leader="none"/>
              </w:tabs>
              <w:spacing w:line="340" w:lineRule="auto" w:before="0" w:after="0"/>
              <w:ind w:left="528" w:right="148" w:hanging="420"/>
              <w:jc w:val="left"/>
              <w:rPr>
                <w:sz w:val="20"/>
              </w:rPr>
            </w:pPr>
            <w:r>
              <w:rPr>
                <w:sz w:val="20"/>
              </w:rPr>
              <w:t>Expresses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ideas,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but they are not always clear, and support may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be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weak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and/or illogical in several </w:t>
            </w:r>
            <w:r>
              <w:rPr>
                <w:spacing w:val="-2"/>
                <w:sz w:val="20"/>
              </w:rPr>
              <w:t>places.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528" w:val="left" w:leader="none"/>
              </w:tabs>
              <w:spacing w:line="224" w:lineRule="exact" w:before="0" w:after="0"/>
              <w:ind w:left="528" w:right="0" w:hanging="420"/>
              <w:jc w:val="left"/>
              <w:rPr>
                <w:sz w:val="20"/>
              </w:rPr>
            </w:pPr>
            <w:r>
              <w:rPr>
                <w:sz w:val="20"/>
              </w:rPr>
              <w:t>Shows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some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2"/>
                <w:sz w:val="20"/>
              </w:rPr>
              <w:t>attempt</w:t>
            </w:r>
          </w:p>
          <w:p>
            <w:pPr>
              <w:pStyle w:val="TableParagraph"/>
              <w:spacing w:before="95"/>
              <w:ind w:firstLine="0"/>
              <w:rPr>
                <w:sz w:val="20"/>
              </w:rPr>
            </w:pPr>
            <w:r>
              <w:rPr>
                <w:sz w:val="20"/>
              </w:rPr>
              <w:t>to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move</w:t>
            </w:r>
            <w:r>
              <w:rPr>
                <w:spacing w:val="-3"/>
                <w:sz w:val="20"/>
              </w:rPr>
              <w:t> </w:t>
            </w:r>
            <w:r>
              <w:rPr>
                <w:spacing w:val="-2"/>
                <w:sz w:val="20"/>
              </w:rPr>
              <w:t>beyond</w:t>
            </w:r>
          </w:p>
        </w:tc>
        <w:tc>
          <w:tcPr>
            <w:tcW w:w="2243" w:type="dxa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522" w:val="left" w:leader="none"/>
              </w:tabs>
              <w:spacing w:line="340" w:lineRule="auto" w:before="48" w:after="0"/>
              <w:ind w:left="522" w:right="168" w:hanging="420"/>
              <w:jc w:val="left"/>
              <w:rPr>
                <w:sz w:val="20"/>
              </w:rPr>
            </w:pPr>
            <w:r>
              <w:rPr>
                <w:sz w:val="20"/>
              </w:rPr>
              <w:t>Does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not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fulfil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task </w:t>
            </w:r>
            <w:r>
              <w:rPr>
                <w:spacing w:val="-2"/>
                <w:sz w:val="20"/>
              </w:rPr>
              <w:t>requirements.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522" w:val="left" w:leader="none"/>
              </w:tabs>
              <w:spacing w:line="340" w:lineRule="auto" w:before="0" w:after="0"/>
              <w:ind w:left="522" w:right="335" w:hanging="420"/>
              <w:jc w:val="left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length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the content is </w:t>
            </w:r>
            <w:r>
              <w:rPr>
                <w:spacing w:val="-2"/>
                <w:sz w:val="20"/>
              </w:rPr>
              <w:t>unsatisfactorily short.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522" w:val="left" w:leader="none"/>
              </w:tabs>
              <w:spacing w:line="340" w:lineRule="auto" w:before="0" w:after="0"/>
              <w:ind w:left="522" w:right="159" w:hanging="420"/>
              <w:jc w:val="left"/>
              <w:rPr>
                <w:sz w:val="20"/>
              </w:rPr>
            </w:pPr>
            <w:r>
              <w:rPr>
                <w:sz w:val="20"/>
              </w:rPr>
              <w:t>Covers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topic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in a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very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limited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way; most content may be irrelevant.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522" w:val="left" w:leader="none"/>
              </w:tabs>
              <w:spacing w:line="338" w:lineRule="auto" w:before="0" w:after="0"/>
              <w:ind w:left="522" w:right="308" w:hanging="420"/>
              <w:jc w:val="left"/>
              <w:rPr>
                <w:sz w:val="20"/>
              </w:rPr>
            </w:pPr>
            <w:r>
              <w:rPr>
                <w:sz w:val="20"/>
              </w:rPr>
              <w:t>Does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not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express any clear, convincing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ideas.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522" w:val="left" w:leader="none"/>
              </w:tabs>
              <w:spacing w:line="340" w:lineRule="auto" w:before="0" w:after="0"/>
              <w:ind w:left="522" w:right="275" w:hanging="420"/>
              <w:jc w:val="left"/>
              <w:rPr>
                <w:sz w:val="20"/>
              </w:rPr>
            </w:pPr>
            <w:r>
              <w:rPr>
                <w:sz w:val="20"/>
              </w:rPr>
              <w:t>Shows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no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attempt to move beyond </w:t>
            </w:r>
            <w:r>
              <w:rPr>
                <w:spacing w:val="-2"/>
                <w:sz w:val="20"/>
              </w:rPr>
              <w:t>description.</w:t>
            </w:r>
          </w:p>
        </w:tc>
      </w:tr>
    </w:tbl>
    <w:p>
      <w:pPr>
        <w:spacing w:after="0" w:line="340" w:lineRule="auto"/>
        <w:jc w:val="left"/>
        <w:rPr>
          <w:sz w:val="20"/>
        </w:rPr>
        <w:sectPr>
          <w:type w:val="continuous"/>
          <w:pgSz w:w="16840" w:h="11910" w:orient="landscape"/>
          <w:pgMar w:top="1340" w:bottom="280" w:left="1340" w:right="1320"/>
        </w:sectPr>
      </w:pPr>
    </w:p>
    <w:p>
      <w:pPr>
        <w:spacing w:line="240" w:lineRule="auto" w:before="226" w:after="0"/>
        <w:rPr>
          <w:b/>
          <w:sz w:val="20"/>
        </w:rPr>
      </w:pP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78"/>
        <w:gridCol w:w="2391"/>
        <w:gridCol w:w="2141"/>
        <w:gridCol w:w="2295"/>
        <w:gridCol w:w="2305"/>
        <w:gridCol w:w="2243"/>
      </w:tblGrid>
      <w:tr>
        <w:trPr>
          <w:trHeight w:val="2606" w:hRule="atLeast"/>
        </w:trPr>
        <w:tc>
          <w:tcPr>
            <w:tcW w:w="2578" w:type="dxa"/>
            <w:shd w:val="clear" w:color="auto" w:fill="D9D9D9"/>
          </w:tcPr>
          <w:p>
            <w:pPr>
              <w:pStyle w:val="TableParagraph"/>
              <w:spacing w:line="309" w:lineRule="auto" w:before="39"/>
              <w:ind w:left="424" w:right="208" w:firstLine="0"/>
              <w:rPr>
                <w:sz w:val="22"/>
              </w:rPr>
            </w:pPr>
            <w:r>
              <w:rPr>
                <w:sz w:val="22"/>
              </w:rPr>
              <w:t>the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quality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their learning product </w:t>
            </w:r>
            <w:r>
              <w:rPr>
                <w:spacing w:val="-2"/>
                <w:sz w:val="22"/>
              </w:rPr>
              <w:t>(10%)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424" w:val="left" w:leader="none"/>
              </w:tabs>
              <w:spacing w:line="307" w:lineRule="auto" w:before="0" w:after="0"/>
              <w:ind w:left="424" w:right="333" w:hanging="209"/>
              <w:jc w:val="left"/>
              <w:rPr>
                <w:sz w:val="22"/>
              </w:rPr>
            </w:pPr>
            <w:r>
              <w:rPr>
                <w:sz w:val="22"/>
              </w:rPr>
              <w:t>Areas for improvement in learning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process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and product (10%)</w:t>
            </w:r>
          </w:p>
        </w:tc>
        <w:tc>
          <w:tcPr>
            <w:tcW w:w="2391" w:type="dxa"/>
          </w:tcPr>
          <w:p>
            <w:pPr>
              <w:pStyle w:val="TableParagraph"/>
              <w:spacing w:line="340" w:lineRule="auto" w:before="48"/>
              <w:ind w:left="529" w:right="367" w:firstLine="0"/>
              <w:rPr>
                <w:sz w:val="20"/>
              </w:rPr>
            </w:pPr>
            <w:r>
              <w:rPr>
                <w:sz w:val="20"/>
              </w:rPr>
              <w:t>demonstrates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both breadth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2"/>
                <w:sz w:val="20"/>
              </w:rPr>
              <w:t>depth.</w:t>
            </w:r>
          </w:p>
        </w:tc>
        <w:tc>
          <w:tcPr>
            <w:tcW w:w="2141" w:type="dxa"/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529" w:val="left" w:leader="none"/>
              </w:tabs>
              <w:spacing w:line="340" w:lineRule="auto" w:before="48" w:after="0"/>
              <w:ind w:left="529" w:right="106" w:hanging="420"/>
              <w:jc w:val="left"/>
              <w:rPr>
                <w:sz w:val="20"/>
              </w:rPr>
            </w:pPr>
            <w:r>
              <w:rPr>
                <w:sz w:val="20"/>
              </w:rPr>
              <w:t>Moves far beyond description;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shows logical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critical </w:t>
            </w:r>
            <w:r>
              <w:rPr>
                <w:spacing w:val="-2"/>
                <w:sz w:val="20"/>
              </w:rPr>
              <w:t>analysis; demonstrates </w:t>
            </w:r>
            <w:r>
              <w:rPr>
                <w:sz w:val="20"/>
              </w:rPr>
              <w:t>certain degree of breadth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depth.</w:t>
            </w:r>
          </w:p>
        </w:tc>
        <w:tc>
          <w:tcPr>
            <w:tcW w:w="2295" w:type="dxa"/>
          </w:tcPr>
          <w:p>
            <w:pPr>
              <w:pStyle w:val="TableParagraph"/>
              <w:spacing w:line="340" w:lineRule="auto" w:before="48"/>
              <w:ind w:firstLine="0"/>
              <w:rPr>
                <w:sz w:val="20"/>
              </w:rPr>
            </w:pPr>
            <w:r>
              <w:rPr>
                <w:sz w:val="20"/>
              </w:rPr>
              <w:t>illogical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some </w:t>
            </w:r>
            <w:r>
              <w:rPr>
                <w:spacing w:val="-2"/>
                <w:sz w:val="20"/>
              </w:rPr>
              <w:t>places.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528" w:val="left" w:leader="none"/>
              </w:tabs>
              <w:spacing w:line="340" w:lineRule="auto" w:before="0" w:after="0"/>
              <w:ind w:left="528" w:right="192" w:hanging="420"/>
              <w:jc w:val="left"/>
              <w:rPr>
                <w:sz w:val="20"/>
              </w:rPr>
            </w:pPr>
            <w:r>
              <w:rPr>
                <w:sz w:val="20"/>
              </w:rPr>
              <w:t>Move beyond description; shows some logical and critical analysis; may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lack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depth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and</w:t>
            </w:r>
          </w:p>
          <w:p>
            <w:pPr>
              <w:pStyle w:val="TableParagraph"/>
              <w:spacing w:line="224" w:lineRule="exact"/>
              <w:ind w:firstLine="0"/>
              <w:rPr>
                <w:sz w:val="20"/>
              </w:rPr>
            </w:pPr>
            <w:r>
              <w:rPr>
                <w:spacing w:val="-2"/>
                <w:sz w:val="20"/>
              </w:rPr>
              <w:t>breadth.</w:t>
            </w:r>
          </w:p>
        </w:tc>
        <w:tc>
          <w:tcPr>
            <w:tcW w:w="2305" w:type="dxa"/>
          </w:tcPr>
          <w:p>
            <w:pPr>
              <w:pStyle w:val="TableParagraph"/>
              <w:spacing w:line="340" w:lineRule="auto" w:before="48"/>
              <w:ind w:right="265" w:firstLine="0"/>
              <w:rPr>
                <w:sz w:val="20"/>
              </w:rPr>
            </w:pPr>
            <w:r>
              <w:rPr>
                <w:sz w:val="20"/>
              </w:rPr>
              <w:t>description;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shows limited analysis.</w:t>
            </w:r>
          </w:p>
        </w:tc>
        <w:tc>
          <w:tcPr>
            <w:tcW w:w="2243" w:type="dxa"/>
          </w:tcPr>
          <w:p>
            <w:pPr>
              <w:pStyle w:val="TableParagraph"/>
              <w:ind w:left="0" w:firstLine="0"/>
              <w:rPr>
                <w:sz w:val="20"/>
              </w:rPr>
            </w:pPr>
          </w:p>
        </w:tc>
      </w:tr>
      <w:tr>
        <w:trPr>
          <w:trHeight w:val="4890" w:hRule="atLeast"/>
        </w:trPr>
        <w:tc>
          <w:tcPr>
            <w:tcW w:w="2578" w:type="dxa"/>
            <w:shd w:val="clear" w:color="auto" w:fill="D9D9D9"/>
          </w:tcPr>
          <w:p>
            <w:pPr>
              <w:pStyle w:val="TableParagraph"/>
              <w:spacing w:before="39"/>
              <w:ind w:left="110" w:firstLine="0"/>
              <w:rPr>
                <w:b/>
                <w:sz w:val="22"/>
              </w:rPr>
            </w:pPr>
            <w:r>
              <w:rPr>
                <w:b/>
                <w:sz w:val="22"/>
              </w:rPr>
              <w:t>Organization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(10%)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319" w:val="left" w:leader="none"/>
              </w:tabs>
              <w:spacing w:line="304" w:lineRule="auto" w:before="62" w:after="0"/>
              <w:ind w:left="319" w:right="267" w:hanging="209"/>
              <w:jc w:val="left"/>
              <w:rPr>
                <w:sz w:val="22"/>
              </w:rPr>
            </w:pPr>
            <w:r>
              <w:rPr>
                <w:sz w:val="22"/>
              </w:rPr>
              <w:t>Clear connection between ideas throughout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writing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319" w:val="left" w:leader="none"/>
              </w:tabs>
              <w:spacing w:line="307" w:lineRule="auto" w:before="0" w:after="0"/>
              <w:ind w:left="319" w:right="304" w:hanging="209"/>
              <w:jc w:val="left"/>
              <w:rPr>
                <w:sz w:val="22"/>
              </w:rPr>
            </w:pPr>
            <w:r>
              <w:rPr>
                <w:sz w:val="22"/>
              </w:rPr>
              <w:t>Different methods to connect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ideas,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such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as topic sentences, transition words and </w:t>
            </w:r>
            <w:r>
              <w:rPr>
                <w:spacing w:val="-2"/>
                <w:sz w:val="22"/>
              </w:rPr>
              <w:t>phrases</w:t>
            </w:r>
          </w:p>
        </w:tc>
        <w:tc>
          <w:tcPr>
            <w:tcW w:w="2391" w:type="dxa"/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529" w:val="left" w:leader="none"/>
              </w:tabs>
              <w:spacing w:line="340" w:lineRule="auto" w:before="48" w:after="0"/>
              <w:ind w:left="529" w:right="144" w:hanging="420"/>
              <w:jc w:val="left"/>
              <w:rPr>
                <w:sz w:val="20"/>
              </w:rPr>
            </w:pPr>
            <w:r>
              <w:rPr>
                <w:sz w:val="20"/>
              </w:rPr>
              <w:t>Presents ideas logically in relation to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one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another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within and between paragraphs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making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it very easy for the reader to follow.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529" w:val="left" w:leader="none"/>
              </w:tabs>
              <w:spacing w:line="340" w:lineRule="auto" w:before="0" w:after="0"/>
              <w:ind w:left="529" w:right="170" w:hanging="420"/>
              <w:jc w:val="left"/>
              <w:rPr>
                <w:sz w:val="20"/>
              </w:rPr>
            </w:pPr>
            <w:r>
              <w:rPr>
                <w:sz w:val="20"/>
              </w:rPr>
              <w:t>Uses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wide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range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of methods to connect ideas successfully.</w:t>
            </w:r>
          </w:p>
        </w:tc>
        <w:tc>
          <w:tcPr>
            <w:tcW w:w="2141" w:type="dxa"/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529" w:val="left" w:leader="none"/>
              </w:tabs>
              <w:spacing w:line="340" w:lineRule="auto" w:before="48" w:after="0"/>
              <w:ind w:left="529" w:right="99" w:hanging="420"/>
              <w:jc w:val="left"/>
              <w:rPr>
                <w:sz w:val="20"/>
              </w:rPr>
            </w:pPr>
            <w:r>
              <w:rPr>
                <w:sz w:val="20"/>
              </w:rPr>
              <w:t>Presents ideas mostly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logically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in relation to one another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within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and </w:t>
            </w:r>
            <w:r>
              <w:rPr>
                <w:spacing w:val="-2"/>
                <w:sz w:val="20"/>
              </w:rPr>
              <w:t>between paragraphs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making it easy for the reader to </w:t>
            </w:r>
            <w:r>
              <w:rPr>
                <w:spacing w:val="-2"/>
                <w:sz w:val="20"/>
              </w:rPr>
              <w:t>follow.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529" w:val="left" w:leader="none"/>
              </w:tabs>
              <w:spacing w:line="338" w:lineRule="auto" w:before="0" w:after="0"/>
              <w:ind w:left="529" w:right="360" w:hanging="420"/>
              <w:jc w:val="left"/>
              <w:rPr>
                <w:sz w:val="20"/>
              </w:rPr>
            </w:pPr>
            <w:r>
              <w:rPr>
                <w:sz w:val="20"/>
              </w:rPr>
              <w:t>Uses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range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of methods to connect ideas, </w:t>
            </w:r>
            <w:r>
              <w:rPr>
                <w:spacing w:val="-2"/>
                <w:sz w:val="20"/>
              </w:rPr>
              <w:t>mostly successfully.</w:t>
            </w:r>
          </w:p>
        </w:tc>
        <w:tc>
          <w:tcPr>
            <w:tcW w:w="2295" w:type="dxa"/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528" w:val="left" w:leader="none"/>
              </w:tabs>
              <w:spacing w:line="340" w:lineRule="auto" w:before="48" w:after="0"/>
              <w:ind w:left="528" w:right="110" w:hanging="420"/>
              <w:jc w:val="left"/>
              <w:rPr>
                <w:sz w:val="20"/>
              </w:rPr>
            </w:pPr>
            <w:r>
              <w:rPr>
                <w:sz w:val="20"/>
              </w:rPr>
              <w:t>Presents ideas generally logically in relation to one another within and between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paragraphs, but some errors in this make it a little difficult for the reader to follow at </w:t>
            </w:r>
            <w:r>
              <w:rPr>
                <w:spacing w:val="-2"/>
                <w:sz w:val="20"/>
              </w:rPr>
              <w:t>times.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528" w:val="left" w:leader="none"/>
              </w:tabs>
              <w:spacing w:line="338" w:lineRule="auto" w:before="0" w:after="0"/>
              <w:ind w:left="528" w:right="114" w:hanging="420"/>
              <w:jc w:val="left"/>
              <w:rPr>
                <w:sz w:val="20"/>
              </w:rPr>
            </w:pPr>
            <w:r>
              <w:rPr>
                <w:sz w:val="20"/>
              </w:rPr>
              <w:t>Uses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narrow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range of methods to connect ideas, mostly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successfully.</w:t>
            </w:r>
          </w:p>
        </w:tc>
        <w:tc>
          <w:tcPr>
            <w:tcW w:w="2305" w:type="dxa"/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528" w:val="left" w:leader="none"/>
              </w:tabs>
              <w:spacing w:line="340" w:lineRule="auto" w:before="48" w:after="0"/>
              <w:ind w:left="528" w:right="109" w:hanging="420"/>
              <w:jc w:val="left"/>
              <w:rPr>
                <w:sz w:val="20"/>
              </w:rPr>
            </w:pPr>
            <w:r>
              <w:rPr>
                <w:sz w:val="20"/>
              </w:rPr>
              <w:t>Presents ideas in relation to one another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illogically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at times, making it difficult for the reader to follow.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528" w:val="left" w:leader="none"/>
              </w:tabs>
              <w:spacing w:line="340" w:lineRule="auto" w:before="0" w:after="0"/>
              <w:ind w:left="528" w:right="296" w:hanging="420"/>
              <w:jc w:val="left"/>
              <w:rPr>
                <w:sz w:val="20"/>
              </w:rPr>
            </w:pPr>
            <w:r>
              <w:rPr>
                <w:sz w:val="20"/>
              </w:rPr>
              <w:t>Uses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basic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linking words to connect ideas, sometimes </w:t>
            </w:r>
            <w:r>
              <w:rPr>
                <w:spacing w:val="-2"/>
                <w:sz w:val="20"/>
              </w:rPr>
              <w:t>unsuccessfully.</w:t>
            </w:r>
          </w:p>
        </w:tc>
        <w:tc>
          <w:tcPr>
            <w:tcW w:w="2243" w:type="dxa"/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522" w:val="left" w:leader="none"/>
              </w:tabs>
              <w:spacing w:line="340" w:lineRule="auto" w:before="48" w:after="0"/>
              <w:ind w:left="522" w:right="197" w:hanging="420"/>
              <w:jc w:val="left"/>
              <w:rPr>
                <w:sz w:val="20"/>
              </w:rPr>
            </w:pPr>
            <w:r>
              <w:rPr>
                <w:sz w:val="20"/>
              </w:rPr>
              <w:t>Presents ideas in relation to one another frequently illogically,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making it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very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difficult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for the reader to </w:t>
            </w:r>
            <w:r>
              <w:rPr>
                <w:spacing w:val="-2"/>
                <w:sz w:val="20"/>
              </w:rPr>
              <w:t>follow.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522" w:val="left" w:leader="none"/>
              </w:tabs>
              <w:spacing w:line="340" w:lineRule="auto" w:before="0" w:after="0"/>
              <w:ind w:left="522" w:right="240" w:hanging="420"/>
              <w:jc w:val="left"/>
              <w:rPr>
                <w:sz w:val="20"/>
              </w:rPr>
            </w:pPr>
            <w:r>
              <w:rPr>
                <w:sz w:val="20"/>
              </w:rPr>
              <w:t>Uses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basic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linking words to connect ideas, often </w:t>
            </w:r>
            <w:r>
              <w:rPr>
                <w:spacing w:val="-2"/>
                <w:sz w:val="20"/>
              </w:rPr>
              <w:t>unsuccessfully.</w:t>
            </w:r>
          </w:p>
        </w:tc>
      </w:tr>
      <w:tr>
        <w:trPr>
          <w:trHeight w:val="652" w:hRule="atLeast"/>
        </w:trPr>
        <w:tc>
          <w:tcPr>
            <w:tcW w:w="2578" w:type="dxa"/>
            <w:shd w:val="clear" w:color="auto" w:fill="D9D9D9"/>
          </w:tcPr>
          <w:p>
            <w:pPr>
              <w:pStyle w:val="TableParagraph"/>
              <w:spacing w:before="39"/>
              <w:ind w:left="110" w:firstLine="0"/>
              <w:rPr>
                <w:b/>
                <w:sz w:val="22"/>
              </w:rPr>
            </w:pPr>
            <w:r>
              <w:rPr>
                <w:b/>
                <w:sz w:val="22"/>
              </w:rPr>
              <w:t>Language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(10%)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318" w:val="left" w:leader="none"/>
              </w:tabs>
              <w:spacing w:line="240" w:lineRule="auto" w:before="62" w:after="0"/>
              <w:ind w:left="318" w:right="0" w:hanging="208"/>
              <w:jc w:val="left"/>
              <w:rPr>
                <w:sz w:val="22"/>
              </w:rPr>
            </w:pPr>
            <w:r>
              <w:rPr>
                <w:sz w:val="22"/>
              </w:rPr>
              <w:t>Clear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communication</w:t>
            </w:r>
            <w:r>
              <w:rPr>
                <w:spacing w:val="-9"/>
                <w:sz w:val="22"/>
              </w:rPr>
              <w:t> </w:t>
            </w:r>
            <w:r>
              <w:rPr>
                <w:spacing w:val="-5"/>
                <w:sz w:val="22"/>
              </w:rPr>
              <w:t>of</w:t>
            </w:r>
          </w:p>
        </w:tc>
        <w:tc>
          <w:tcPr>
            <w:tcW w:w="2391" w:type="dxa"/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529" w:val="left" w:leader="none"/>
              </w:tabs>
              <w:spacing w:line="240" w:lineRule="auto" w:before="48" w:after="0"/>
              <w:ind w:left="529" w:right="0" w:hanging="420"/>
              <w:jc w:val="left"/>
              <w:rPr>
                <w:sz w:val="20"/>
              </w:rPr>
            </w:pPr>
            <w:r>
              <w:rPr>
                <w:sz w:val="20"/>
              </w:rPr>
              <w:t>Uses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wide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range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5"/>
                <w:sz w:val="20"/>
              </w:rPr>
              <w:t>of</w:t>
            </w:r>
          </w:p>
          <w:p>
            <w:pPr>
              <w:pStyle w:val="TableParagraph"/>
              <w:spacing w:before="96"/>
              <w:ind w:left="529" w:firstLine="0"/>
              <w:rPr>
                <w:sz w:val="20"/>
              </w:rPr>
            </w:pPr>
            <w:r>
              <w:rPr>
                <w:sz w:val="20"/>
              </w:rPr>
              <w:t>language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2"/>
                <w:sz w:val="20"/>
              </w:rPr>
              <w:t>structures</w:t>
            </w:r>
          </w:p>
        </w:tc>
        <w:tc>
          <w:tcPr>
            <w:tcW w:w="2141" w:type="dxa"/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529" w:val="left" w:leader="none"/>
              </w:tabs>
              <w:spacing w:line="240" w:lineRule="auto" w:before="48" w:after="0"/>
              <w:ind w:left="529" w:right="0" w:hanging="420"/>
              <w:jc w:val="left"/>
              <w:rPr>
                <w:sz w:val="20"/>
              </w:rPr>
            </w:pPr>
            <w:r>
              <w:rPr>
                <w:sz w:val="20"/>
              </w:rPr>
              <w:t>Uses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range</w:t>
            </w:r>
            <w:r>
              <w:rPr>
                <w:spacing w:val="-3"/>
                <w:sz w:val="20"/>
              </w:rPr>
              <w:t> </w:t>
            </w:r>
            <w:r>
              <w:rPr>
                <w:spacing w:val="-7"/>
                <w:sz w:val="20"/>
              </w:rPr>
              <w:t>of</w:t>
            </w:r>
          </w:p>
          <w:p>
            <w:pPr>
              <w:pStyle w:val="TableParagraph"/>
              <w:spacing w:before="96"/>
              <w:ind w:left="529" w:firstLine="0"/>
              <w:rPr>
                <w:sz w:val="20"/>
              </w:rPr>
            </w:pPr>
            <w:r>
              <w:rPr>
                <w:spacing w:val="-2"/>
                <w:sz w:val="20"/>
              </w:rPr>
              <w:t>language</w:t>
            </w:r>
          </w:p>
        </w:tc>
        <w:tc>
          <w:tcPr>
            <w:tcW w:w="2295" w:type="dxa"/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528" w:val="left" w:leader="none"/>
              </w:tabs>
              <w:spacing w:line="240" w:lineRule="auto" w:before="48" w:after="0"/>
              <w:ind w:left="528" w:right="0" w:hanging="420"/>
              <w:jc w:val="left"/>
              <w:rPr>
                <w:sz w:val="20"/>
              </w:rPr>
            </w:pPr>
            <w:r>
              <w:rPr>
                <w:sz w:val="20"/>
              </w:rPr>
              <w:t>Uses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limited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2"/>
                <w:sz w:val="20"/>
              </w:rPr>
              <w:t>range</w:t>
            </w:r>
          </w:p>
          <w:p>
            <w:pPr>
              <w:pStyle w:val="TableParagraph"/>
              <w:spacing w:before="96"/>
              <w:ind w:firstLine="0"/>
              <w:rPr>
                <w:sz w:val="20"/>
              </w:rPr>
            </w:pP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> language</w:t>
            </w:r>
          </w:p>
        </w:tc>
        <w:tc>
          <w:tcPr>
            <w:tcW w:w="2305" w:type="dxa"/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528" w:val="left" w:leader="none"/>
              </w:tabs>
              <w:spacing w:line="240" w:lineRule="auto" w:before="48" w:after="0"/>
              <w:ind w:left="528" w:right="0" w:hanging="420"/>
              <w:jc w:val="left"/>
              <w:rPr>
                <w:sz w:val="20"/>
              </w:rPr>
            </w:pPr>
            <w:r>
              <w:rPr>
                <w:sz w:val="20"/>
              </w:rPr>
              <w:t>Uses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very</w:t>
            </w:r>
            <w:r>
              <w:rPr>
                <w:spacing w:val="-3"/>
                <w:sz w:val="20"/>
              </w:rPr>
              <w:t> </w:t>
            </w:r>
            <w:r>
              <w:rPr>
                <w:spacing w:val="-2"/>
                <w:sz w:val="20"/>
              </w:rPr>
              <w:t>limited</w:t>
            </w:r>
          </w:p>
          <w:p>
            <w:pPr>
              <w:pStyle w:val="TableParagraph"/>
              <w:spacing w:before="96"/>
              <w:ind w:firstLine="0"/>
              <w:rPr>
                <w:sz w:val="20"/>
              </w:rPr>
            </w:pPr>
            <w:r>
              <w:rPr>
                <w:sz w:val="20"/>
              </w:rPr>
              <w:t>range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> </w:t>
            </w:r>
            <w:r>
              <w:rPr>
                <w:spacing w:val="-2"/>
                <w:sz w:val="20"/>
              </w:rPr>
              <w:t>language</w:t>
            </w:r>
          </w:p>
        </w:tc>
        <w:tc>
          <w:tcPr>
            <w:tcW w:w="2243" w:type="dxa"/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522" w:val="left" w:leader="none"/>
              </w:tabs>
              <w:spacing w:line="240" w:lineRule="auto" w:before="48" w:after="0"/>
              <w:ind w:left="522" w:right="0" w:hanging="420"/>
              <w:jc w:val="left"/>
              <w:rPr>
                <w:sz w:val="20"/>
              </w:rPr>
            </w:pPr>
            <w:r>
              <w:rPr>
                <w:sz w:val="20"/>
              </w:rPr>
              <w:t>Does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not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5"/>
                <w:sz w:val="20"/>
              </w:rPr>
              <w:t>use</w:t>
            </w:r>
          </w:p>
          <w:p>
            <w:pPr>
              <w:pStyle w:val="TableParagraph"/>
              <w:spacing w:before="96"/>
              <w:ind w:left="522" w:firstLine="0"/>
              <w:rPr>
                <w:sz w:val="20"/>
              </w:rPr>
            </w:pPr>
            <w:r>
              <w:rPr>
                <w:sz w:val="20"/>
              </w:rPr>
              <w:t>language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2"/>
                <w:sz w:val="20"/>
              </w:rPr>
              <w:t>structures</w:t>
            </w:r>
          </w:p>
        </w:tc>
      </w:tr>
    </w:tbl>
    <w:p>
      <w:pPr>
        <w:spacing w:after="0"/>
        <w:rPr>
          <w:sz w:val="20"/>
        </w:rPr>
        <w:sectPr>
          <w:pgSz w:w="16840" w:h="11910" w:orient="landscape"/>
          <w:pgMar w:top="1340" w:bottom="280" w:left="1340" w:right="1320"/>
        </w:sectPr>
      </w:pPr>
    </w:p>
    <w:p>
      <w:pPr>
        <w:spacing w:line="240" w:lineRule="auto" w:before="226" w:after="0"/>
        <w:rPr>
          <w:b/>
          <w:sz w:val="20"/>
        </w:rPr>
      </w:pP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78"/>
        <w:gridCol w:w="2391"/>
        <w:gridCol w:w="2141"/>
        <w:gridCol w:w="2295"/>
        <w:gridCol w:w="2305"/>
        <w:gridCol w:w="2243"/>
      </w:tblGrid>
      <w:tr>
        <w:trPr>
          <w:trHeight w:val="4238" w:hRule="atLeast"/>
        </w:trPr>
        <w:tc>
          <w:tcPr>
            <w:tcW w:w="2578" w:type="dxa"/>
            <w:shd w:val="clear" w:color="auto" w:fill="D9D9D9"/>
          </w:tcPr>
          <w:p>
            <w:pPr>
              <w:pStyle w:val="TableParagraph"/>
              <w:spacing w:line="309" w:lineRule="auto" w:before="39"/>
              <w:ind w:left="319" w:right="208" w:firstLine="0"/>
              <w:rPr>
                <w:sz w:val="22"/>
              </w:rPr>
            </w:pPr>
            <w:r>
              <w:rPr>
                <w:sz w:val="22"/>
              </w:rPr>
              <w:t>meaning with accurate grammar and vocabulary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appropriate to the audience and </w:t>
            </w:r>
            <w:r>
              <w:rPr>
                <w:spacing w:val="-2"/>
                <w:sz w:val="22"/>
              </w:rPr>
              <w:t>topic.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319" w:val="left" w:leader="none"/>
              </w:tabs>
              <w:spacing w:line="300" w:lineRule="auto" w:before="0" w:after="0"/>
              <w:ind w:left="319" w:right="444" w:hanging="209"/>
              <w:jc w:val="left"/>
              <w:rPr>
                <w:sz w:val="22"/>
              </w:rPr>
            </w:pPr>
            <w:r>
              <w:rPr>
                <w:sz w:val="22"/>
              </w:rPr>
              <w:t>Ways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interest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and engage the reader</w:t>
            </w:r>
          </w:p>
        </w:tc>
        <w:tc>
          <w:tcPr>
            <w:tcW w:w="2391" w:type="dxa"/>
          </w:tcPr>
          <w:p>
            <w:pPr>
              <w:pStyle w:val="TableParagraph"/>
              <w:spacing w:line="340" w:lineRule="auto" w:before="48"/>
              <w:ind w:left="529" w:right="512" w:firstLine="0"/>
              <w:rPr>
                <w:sz w:val="20"/>
              </w:rPr>
            </w:pPr>
            <w:r>
              <w:rPr>
                <w:sz w:val="20"/>
              </w:rPr>
              <w:t>accurately to </w:t>
            </w:r>
            <w:r>
              <w:rPr>
                <w:spacing w:val="-2"/>
                <w:sz w:val="20"/>
              </w:rPr>
              <w:t>communicate </w:t>
            </w:r>
            <w:r>
              <w:rPr>
                <w:sz w:val="20"/>
              </w:rPr>
              <w:t>meaning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clearly.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529" w:val="left" w:leader="none"/>
              </w:tabs>
              <w:spacing w:line="229" w:lineRule="exact" w:before="0" w:after="0"/>
              <w:ind w:left="529" w:right="0" w:hanging="420"/>
              <w:jc w:val="left"/>
              <w:rPr>
                <w:sz w:val="20"/>
              </w:rPr>
            </w:pPr>
            <w:r>
              <w:rPr>
                <w:sz w:val="20"/>
              </w:rPr>
              <w:t>Writes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5"/>
                <w:sz w:val="20"/>
              </w:rPr>
              <w:t>an</w:t>
            </w:r>
          </w:p>
          <w:p>
            <w:pPr>
              <w:pStyle w:val="TableParagraph"/>
              <w:spacing w:line="340" w:lineRule="auto" w:before="96"/>
              <w:ind w:left="529" w:firstLine="0"/>
              <w:rPr>
                <w:sz w:val="20"/>
              </w:rPr>
            </w:pPr>
            <w:r>
              <w:rPr>
                <w:sz w:val="20"/>
              </w:rPr>
              <w:t>engaging, thought- provoking way throughout, with appropriate use of vocabulary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convey precise meaning.</w:t>
            </w:r>
          </w:p>
        </w:tc>
        <w:tc>
          <w:tcPr>
            <w:tcW w:w="2141" w:type="dxa"/>
          </w:tcPr>
          <w:p>
            <w:pPr>
              <w:pStyle w:val="TableParagraph"/>
              <w:spacing w:line="340" w:lineRule="auto" w:before="48"/>
              <w:ind w:left="529" w:right="262" w:firstLine="0"/>
              <w:rPr>
                <w:sz w:val="20"/>
              </w:rPr>
            </w:pPr>
            <w:r>
              <w:rPr>
                <w:sz w:val="20"/>
              </w:rPr>
              <w:t>structures to </w:t>
            </w:r>
            <w:r>
              <w:rPr>
                <w:spacing w:val="-2"/>
                <w:sz w:val="20"/>
              </w:rPr>
              <w:t>communicate </w:t>
            </w:r>
            <w:r>
              <w:rPr>
                <w:sz w:val="20"/>
              </w:rPr>
              <w:t>meaning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clearly, with occasional </w:t>
            </w:r>
            <w:r>
              <w:rPr>
                <w:spacing w:val="-2"/>
                <w:sz w:val="20"/>
              </w:rPr>
              <w:t>mistakes.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529" w:val="left" w:leader="none"/>
              </w:tabs>
              <w:spacing w:line="340" w:lineRule="auto" w:before="0" w:after="0"/>
              <w:ind w:left="529" w:right="155" w:hanging="420"/>
              <w:jc w:val="left"/>
              <w:rPr>
                <w:sz w:val="20"/>
              </w:rPr>
            </w:pPr>
            <w:r>
              <w:rPr>
                <w:sz w:val="20"/>
              </w:rPr>
              <w:t>Writes in a </w:t>
            </w:r>
            <w:r>
              <w:rPr>
                <w:spacing w:val="-2"/>
                <w:sz w:val="20"/>
              </w:rPr>
              <w:t>reasonably </w:t>
            </w:r>
            <w:r>
              <w:rPr>
                <w:sz w:val="20"/>
              </w:rPr>
              <w:t>engaging way, with mostly appropriate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use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of </w:t>
            </w:r>
            <w:r>
              <w:rPr>
                <w:spacing w:val="-2"/>
                <w:sz w:val="20"/>
              </w:rPr>
              <w:t>vocabulary.</w:t>
            </w:r>
          </w:p>
        </w:tc>
        <w:tc>
          <w:tcPr>
            <w:tcW w:w="2295" w:type="dxa"/>
          </w:tcPr>
          <w:p>
            <w:pPr>
              <w:pStyle w:val="TableParagraph"/>
              <w:spacing w:line="340" w:lineRule="auto" w:before="48"/>
              <w:ind w:right="38" w:firstLine="0"/>
              <w:rPr>
                <w:sz w:val="20"/>
              </w:rPr>
            </w:pPr>
            <w:r>
              <w:rPr>
                <w:sz w:val="20"/>
              </w:rPr>
              <w:t>structures to </w:t>
            </w:r>
            <w:r>
              <w:rPr>
                <w:spacing w:val="-2"/>
                <w:sz w:val="20"/>
              </w:rPr>
              <w:t>communicate </w:t>
            </w:r>
            <w:r>
              <w:rPr>
                <w:sz w:val="20"/>
              </w:rPr>
              <w:t>meaning,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with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some mistakes that occasionally cause the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reader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difficulty.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528" w:val="left" w:leader="none"/>
              </w:tabs>
              <w:spacing w:line="340" w:lineRule="auto" w:before="0" w:after="0"/>
              <w:ind w:left="528" w:right="142" w:hanging="420"/>
              <w:jc w:val="left"/>
              <w:rPr>
                <w:sz w:val="20"/>
              </w:rPr>
            </w:pPr>
            <w:r>
              <w:rPr>
                <w:sz w:val="20"/>
              </w:rPr>
              <w:t>Writes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way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that is not particularly engaging for the reader, with some inappropriate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use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of </w:t>
            </w:r>
            <w:r>
              <w:rPr>
                <w:spacing w:val="-2"/>
                <w:sz w:val="20"/>
              </w:rPr>
              <w:t>vocabulary.</w:t>
            </w:r>
          </w:p>
        </w:tc>
        <w:tc>
          <w:tcPr>
            <w:tcW w:w="2305" w:type="dxa"/>
          </w:tcPr>
          <w:p>
            <w:pPr>
              <w:pStyle w:val="TableParagraph"/>
              <w:spacing w:line="340" w:lineRule="auto" w:before="48"/>
              <w:ind w:firstLine="0"/>
              <w:rPr>
                <w:sz w:val="20"/>
              </w:rPr>
            </w:pPr>
            <w:r>
              <w:rPr>
                <w:sz w:val="20"/>
              </w:rPr>
              <w:t>structures to </w:t>
            </w:r>
            <w:r>
              <w:rPr>
                <w:spacing w:val="-2"/>
                <w:sz w:val="20"/>
              </w:rPr>
              <w:t>communicate </w:t>
            </w:r>
            <w:r>
              <w:rPr>
                <w:sz w:val="20"/>
              </w:rPr>
              <w:t>meaning,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with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many mistakes that frequently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cause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the reader difficulty.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528" w:val="left" w:leader="none"/>
              </w:tabs>
              <w:spacing w:line="340" w:lineRule="auto" w:before="0" w:after="0"/>
              <w:ind w:left="528" w:right="104" w:hanging="420"/>
              <w:jc w:val="left"/>
              <w:rPr>
                <w:sz w:val="20"/>
              </w:rPr>
            </w:pPr>
            <w:r>
              <w:rPr>
                <w:sz w:val="20"/>
              </w:rPr>
              <w:t>Writes in a way that is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unlikely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engage the reader, with </w:t>
            </w:r>
            <w:r>
              <w:rPr>
                <w:spacing w:val="-2"/>
                <w:sz w:val="20"/>
              </w:rPr>
              <w:t>frequent </w:t>
            </w:r>
            <w:r>
              <w:rPr>
                <w:sz w:val="20"/>
              </w:rPr>
              <w:t>inappropriate use of </w:t>
            </w:r>
            <w:r>
              <w:rPr>
                <w:spacing w:val="-2"/>
                <w:sz w:val="20"/>
              </w:rPr>
              <w:t>vocabulary.</w:t>
            </w:r>
          </w:p>
        </w:tc>
        <w:tc>
          <w:tcPr>
            <w:tcW w:w="2243" w:type="dxa"/>
          </w:tcPr>
          <w:p>
            <w:pPr>
              <w:pStyle w:val="TableParagraph"/>
              <w:spacing w:line="340" w:lineRule="auto" w:before="48"/>
              <w:ind w:left="522" w:right="219" w:firstLine="0"/>
              <w:rPr>
                <w:sz w:val="20"/>
              </w:rPr>
            </w:pPr>
            <w:r>
              <w:rPr>
                <w:sz w:val="20"/>
              </w:rPr>
              <w:t>successfully and fails to </w:t>
            </w:r>
            <w:r>
              <w:rPr>
                <w:spacing w:val="-2"/>
                <w:sz w:val="20"/>
              </w:rPr>
              <w:t>communicate </w:t>
            </w:r>
            <w:r>
              <w:rPr>
                <w:sz w:val="20"/>
              </w:rPr>
              <w:t>meaning, causing the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reader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extreme </w:t>
            </w:r>
            <w:r>
              <w:rPr>
                <w:spacing w:val="-2"/>
                <w:sz w:val="20"/>
              </w:rPr>
              <w:t>difficulty.</w:t>
            </w: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522" w:val="left" w:leader="none"/>
              </w:tabs>
              <w:spacing w:line="340" w:lineRule="auto" w:before="0" w:after="0"/>
              <w:ind w:left="522" w:right="109" w:hanging="420"/>
              <w:jc w:val="left"/>
              <w:rPr>
                <w:sz w:val="20"/>
              </w:rPr>
            </w:pPr>
            <w:r>
              <w:rPr>
                <w:sz w:val="20"/>
              </w:rPr>
              <w:t>Does not write in a way that can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engage the reader, with mostly inappropriate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use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of </w:t>
            </w:r>
            <w:r>
              <w:rPr>
                <w:spacing w:val="-2"/>
                <w:sz w:val="20"/>
              </w:rPr>
              <w:t>vocabulary.</w:t>
            </w:r>
          </w:p>
        </w:tc>
      </w:tr>
    </w:tbl>
    <w:sectPr>
      <w:pgSz w:w="16840" w:h="11910" w:orient="landscape"/>
      <w:pgMar w:top="1340" w:bottom="280" w:left="134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Symbol">
    <w:altName w:val="Symbol"/>
    <w:charset w:val="2"/>
    <w:family w:val="decorative"/>
    <w:pitch w:val="variable"/>
  </w:font>
  <w:font w:name="Wingdings">
    <w:altName w:val="Wingdings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6">
    <w:multiLevelType w:val="hybridMultilevel"/>
    <w:lvl w:ilvl="0">
      <w:start w:val="0"/>
      <w:numFmt w:val="bullet"/>
      <w:lvlText w:val=""/>
      <w:lvlJc w:val="left"/>
      <w:pPr>
        <w:ind w:left="522" w:hanging="42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691" w:hanging="4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862" w:hanging="4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033" w:hanging="4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205" w:hanging="4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376" w:hanging="4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547" w:hanging="4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719" w:hanging="4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890" w:hanging="420"/>
      </w:pPr>
      <w:rPr>
        <w:rFonts w:hint="default"/>
        <w:lang w:val="en-US" w:eastAsia="en-US" w:bidi="ar-SA"/>
      </w:rPr>
    </w:lvl>
  </w:abstractNum>
  <w:abstractNum w:abstractNumId="25">
    <w:multiLevelType w:val="hybridMultilevel"/>
    <w:lvl w:ilvl="0">
      <w:start w:val="0"/>
      <w:numFmt w:val="bullet"/>
      <w:lvlText w:val=""/>
      <w:lvlJc w:val="left"/>
      <w:pPr>
        <w:ind w:left="528" w:hanging="42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697" w:hanging="4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875" w:hanging="4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052" w:hanging="4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230" w:hanging="4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407" w:hanging="4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585" w:hanging="4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762" w:hanging="4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940" w:hanging="420"/>
      </w:pPr>
      <w:rPr>
        <w:rFonts w:hint="default"/>
        <w:lang w:val="en-US" w:eastAsia="en-US" w:bidi="ar-SA"/>
      </w:rPr>
    </w:lvl>
  </w:abstractNum>
  <w:abstractNum w:abstractNumId="24">
    <w:multiLevelType w:val="hybridMultilevel"/>
    <w:lvl w:ilvl="0">
      <w:start w:val="0"/>
      <w:numFmt w:val="bullet"/>
      <w:lvlText w:val=""/>
      <w:lvlJc w:val="left"/>
      <w:pPr>
        <w:ind w:left="529" w:hanging="42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696" w:hanging="4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873" w:hanging="4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049" w:hanging="4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226" w:hanging="4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402" w:hanging="4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579" w:hanging="4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755" w:hanging="4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932" w:hanging="420"/>
      </w:pPr>
      <w:rPr>
        <w:rFonts w:hint="default"/>
        <w:lang w:val="en-US" w:eastAsia="en-US" w:bidi="ar-SA"/>
      </w:rPr>
    </w:lvl>
  </w:abstractNum>
  <w:abstractNum w:abstractNumId="23">
    <w:multiLevelType w:val="hybridMultilevel"/>
    <w:lvl w:ilvl="0">
      <w:start w:val="0"/>
      <w:numFmt w:val="bullet"/>
      <w:lvlText w:val=""/>
      <w:lvlJc w:val="left"/>
      <w:pPr>
        <w:ind w:left="529" w:hanging="42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681" w:hanging="4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842" w:hanging="4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003" w:hanging="4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164" w:hanging="4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325" w:hanging="4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486" w:hanging="4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647" w:hanging="4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808" w:hanging="420"/>
      </w:pPr>
      <w:rPr>
        <w:rFonts w:hint="default"/>
        <w:lang w:val="en-US" w:eastAsia="en-US" w:bidi="ar-SA"/>
      </w:rPr>
    </w:lvl>
  </w:abstractNum>
  <w:abstractNum w:abstractNumId="22">
    <w:multiLevelType w:val="hybridMultilevel"/>
    <w:lvl w:ilvl="0">
      <w:start w:val="0"/>
      <w:numFmt w:val="bullet"/>
      <w:lvlText w:val=""/>
      <w:lvlJc w:val="left"/>
      <w:pPr>
        <w:ind w:left="529" w:hanging="42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06" w:hanging="4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892" w:hanging="4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078" w:hanging="4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264" w:hanging="4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450" w:hanging="4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636" w:hanging="4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822" w:hanging="4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008" w:hanging="420"/>
      </w:pPr>
      <w:rPr>
        <w:rFonts w:hint="default"/>
        <w:lang w:val="en-US" w:eastAsia="en-US" w:bidi="ar-SA"/>
      </w:rPr>
    </w:lvl>
  </w:abstractNum>
  <w:abstractNum w:abstractNumId="21">
    <w:multiLevelType w:val="hybridMultilevel"/>
    <w:lvl w:ilvl="0">
      <w:start w:val="0"/>
      <w:numFmt w:val="bullet"/>
      <w:lvlText w:val=""/>
      <w:lvlJc w:val="left"/>
      <w:pPr>
        <w:ind w:left="319" w:hanging="209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44" w:hanging="20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769" w:hanging="20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994" w:hanging="20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219" w:hanging="20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444" w:hanging="20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668" w:hanging="20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893" w:hanging="20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118" w:hanging="209"/>
      </w:pPr>
      <w:rPr>
        <w:rFonts w:hint="default"/>
        <w:lang w:val="en-US" w:eastAsia="en-US" w:bidi="ar-SA"/>
      </w:rPr>
    </w:lvl>
  </w:abstractNum>
  <w:abstractNum w:abstractNumId="20">
    <w:multiLevelType w:val="hybridMultilevel"/>
    <w:lvl w:ilvl="0">
      <w:start w:val="0"/>
      <w:numFmt w:val="bullet"/>
      <w:lvlText w:val=""/>
      <w:lvlJc w:val="left"/>
      <w:pPr>
        <w:ind w:left="522" w:hanging="42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691" w:hanging="4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862" w:hanging="4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033" w:hanging="4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205" w:hanging="4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376" w:hanging="4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547" w:hanging="4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719" w:hanging="4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890" w:hanging="420"/>
      </w:pPr>
      <w:rPr>
        <w:rFonts w:hint="default"/>
        <w:lang w:val="en-US" w:eastAsia="en-US" w:bidi="ar-SA"/>
      </w:rPr>
    </w:lvl>
  </w:abstractNum>
  <w:abstractNum w:abstractNumId="19">
    <w:multiLevelType w:val="hybridMultilevel"/>
    <w:lvl w:ilvl="0">
      <w:start w:val="0"/>
      <w:numFmt w:val="bullet"/>
      <w:lvlText w:val=""/>
      <w:lvlJc w:val="left"/>
      <w:pPr>
        <w:ind w:left="528" w:hanging="42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697" w:hanging="4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875" w:hanging="4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052" w:hanging="4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230" w:hanging="4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407" w:hanging="4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585" w:hanging="4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762" w:hanging="4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940" w:hanging="420"/>
      </w:pPr>
      <w:rPr>
        <w:rFonts w:hint="default"/>
        <w:lang w:val="en-US" w:eastAsia="en-US" w:bidi="ar-SA"/>
      </w:rPr>
    </w:lvl>
  </w:abstractNum>
  <w:abstractNum w:abstractNumId="18">
    <w:multiLevelType w:val="hybridMultilevel"/>
    <w:lvl w:ilvl="0">
      <w:start w:val="0"/>
      <w:numFmt w:val="bullet"/>
      <w:lvlText w:val=""/>
      <w:lvlJc w:val="left"/>
      <w:pPr>
        <w:ind w:left="529" w:hanging="42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696" w:hanging="4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873" w:hanging="4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049" w:hanging="4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226" w:hanging="4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402" w:hanging="4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579" w:hanging="4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755" w:hanging="4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932" w:hanging="420"/>
      </w:pPr>
      <w:rPr>
        <w:rFonts w:hint="default"/>
        <w:lang w:val="en-US" w:eastAsia="en-US" w:bidi="ar-SA"/>
      </w:rPr>
    </w:lvl>
  </w:abstractNum>
  <w:abstractNum w:abstractNumId="17">
    <w:multiLevelType w:val="hybridMultilevel"/>
    <w:lvl w:ilvl="0">
      <w:start w:val="0"/>
      <w:numFmt w:val="bullet"/>
      <w:lvlText w:val=""/>
      <w:lvlJc w:val="left"/>
      <w:pPr>
        <w:ind w:left="529" w:hanging="42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681" w:hanging="4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842" w:hanging="4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003" w:hanging="4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164" w:hanging="4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325" w:hanging="4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486" w:hanging="4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647" w:hanging="4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808" w:hanging="420"/>
      </w:pPr>
      <w:rPr>
        <w:rFonts w:hint="default"/>
        <w:lang w:val="en-US" w:eastAsia="en-US" w:bidi="ar-SA"/>
      </w:rPr>
    </w:lvl>
  </w:abstractNum>
  <w:abstractNum w:abstractNumId="16">
    <w:multiLevelType w:val="hybridMultilevel"/>
    <w:lvl w:ilvl="0">
      <w:start w:val="0"/>
      <w:numFmt w:val="bullet"/>
      <w:lvlText w:val=""/>
      <w:lvlJc w:val="left"/>
      <w:pPr>
        <w:ind w:left="529" w:hanging="42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06" w:hanging="4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892" w:hanging="4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078" w:hanging="4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264" w:hanging="4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450" w:hanging="4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636" w:hanging="4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822" w:hanging="4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008" w:hanging="420"/>
      </w:pPr>
      <w:rPr>
        <w:rFonts w:hint="default"/>
        <w:lang w:val="en-US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"/>
      <w:lvlJc w:val="left"/>
      <w:pPr>
        <w:ind w:left="319" w:hanging="209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44" w:hanging="20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769" w:hanging="20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994" w:hanging="20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219" w:hanging="20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444" w:hanging="20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668" w:hanging="20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893" w:hanging="20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118" w:hanging="209"/>
      </w:pPr>
      <w:rPr>
        <w:rFonts w:hint="default"/>
        <w:lang w:val="en-US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"/>
      <w:lvlJc w:val="left"/>
      <w:pPr>
        <w:ind w:left="522" w:hanging="42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691" w:hanging="4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862" w:hanging="4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033" w:hanging="4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205" w:hanging="4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376" w:hanging="4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547" w:hanging="4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719" w:hanging="4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890" w:hanging="420"/>
      </w:pPr>
      <w:rPr>
        <w:rFonts w:hint="default"/>
        <w:lang w:val="en-US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"/>
      <w:lvlJc w:val="left"/>
      <w:pPr>
        <w:ind w:left="528" w:hanging="42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697" w:hanging="4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875" w:hanging="4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052" w:hanging="4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230" w:hanging="4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407" w:hanging="4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585" w:hanging="4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762" w:hanging="4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940" w:hanging="420"/>
      </w:pPr>
      <w:rPr>
        <w:rFonts w:hint="default"/>
        <w:lang w:val="en-US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"/>
      <w:lvlJc w:val="left"/>
      <w:pPr>
        <w:ind w:left="529" w:hanging="42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696" w:hanging="4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873" w:hanging="4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049" w:hanging="4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226" w:hanging="4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402" w:hanging="4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579" w:hanging="4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755" w:hanging="4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932" w:hanging="420"/>
      </w:pPr>
      <w:rPr>
        <w:rFonts w:hint="default"/>
        <w:lang w:val="en-US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"/>
      <w:lvlJc w:val="left"/>
      <w:pPr>
        <w:ind w:left="529" w:hanging="42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681" w:hanging="4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842" w:hanging="4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003" w:hanging="4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164" w:hanging="4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325" w:hanging="4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486" w:hanging="4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647" w:hanging="4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808" w:hanging="420"/>
      </w:pPr>
      <w:rPr>
        <w:rFonts w:hint="default"/>
        <w:lang w:val="en-US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"/>
      <w:lvlJc w:val="left"/>
      <w:pPr>
        <w:ind w:left="529" w:hanging="42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06" w:hanging="4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892" w:hanging="4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078" w:hanging="4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264" w:hanging="4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450" w:hanging="4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636" w:hanging="4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822" w:hanging="4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008" w:hanging="420"/>
      </w:pPr>
      <w:rPr>
        <w:rFonts w:hint="default"/>
        <w:lang w:val="en-US" w:eastAsia="en-US" w:bidi="ar-SA"/>
      </w:rPr>
    </w:lvl>
  </w:abstractNum>
  <w:abstractNum w:abstractNumId="9">
    <w:multiLevelType w:val="hybridMultilevel"/>
    <w:lvl w:ilvl="0">
      <w:start w:val="0"/>
      <w:numFmt w:val="bullet"/>
      <w:lvlText w:val=""/>
      <w:lvlJc w:val="left"/>
      <w:pPr>
        <w:ind w:left="319" w:hanging="209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44" w:hanging="20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769" w:hanging="20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994" w:hanging="20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219" w:hanging="20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444" w:hanging="20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668" w:hanging="20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893" w:hanging="20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118" w:hanging="209"/>
      </w:pPr>
      <w:rPr>
        <w:rFonts w:hint="default"/>
        <w:lang w:val="en-US" w:eastAsia="en-US" w:bidi="ar-SA"/>
      </w:rPr>
    </w:lvl>
  </w:abstractNum>
  <w:abstractNum w:abstractNumId="8">
    <w:multiLevelType w:val="hybridMultilevel"/>
    <w:lvl w:ilvl="0">
      <w:start w:val="0"/>
      <w:numFmt w:val="bullet"/>
      <w:lvlText w:val=""/>
      <w:lvlJc w:val="left"/>
      <w:pPr>
        <w:ind w:left="529" w:hanging="42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696" w:hanging="4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873" w:hanging="4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049" w:hanging="4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226" w:hanging="4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402" w:hanging="4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579" w:hanging="4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755" w:hanging="4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932" w:hanging="420"/>
      </w:pPr>
      <w:rPr>
        <w:rFonts w:hint="default"/>
        <w:lang w:val="en-US" w:eastAsia="en-US" w:bidi="ar-SA"/>
      </w:rPr>
    </w:lvl>
  </w:abstractNum>
  <w:abstractNum w:abstractNumId="7">
    <w:multiLevelType w:val="hybridMultilevel"/>
    <w:lvl w:ilvl="0">
      <w:start w:val="0"/>
      <w:numFmt w:val="bullet"/>
      <w:lvlText w:val=""/>
      <w:lvlJc w:val="left"/>
      <w:pPr>
        <w:ind w:left="529" w:hanging="42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681" w:hanging="4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842" w:hanging="4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003" w:hanging="4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164" w:hanging="4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325" w:hanging="4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486" w:hanging="4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647" w:hanging="4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808" w:hanging="420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0"/>
      <w:numFmt w:val="bullet"/>
      <w:lvlText w:val=""/>
      <w:lvlJc w:val="left"/>
      <w:pPr>
        <w:ind w:left="424" w:hanging="209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634" w:hanging="20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849" w:hanging="20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064" w:hanging="20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279" w:hanging="20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494" w:hanging="20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708" w:hanging="20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923" w:hanging="20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138" w:hanging="209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0"/>
      <w:numFmt w:val="bullet"/>
      <w:lvlText w:val=""/>
      <w:lvlJc w:val="left"/>
      <w:pPr>
        <w:ind w:left="522" w:hanging="42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691" w:hanging="4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862" w:hanging="4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033" w:hanging="4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205" w:hanging="4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376" w:hanging="4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547" w:hanging="4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719" w:hanging="4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890" w:hanging="420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0"/>
      <w:numFmt w:val="bullet"/>
      <w:lvlText w:val=""/>
      <w:lvlJc w:val="left"/>
      <w:pPr>
        <w:ind w:left="528" w:hanging="42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697" w:hanging="4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875" w:hanging="4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052" w:hanging="4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230" w:hanging="4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407" w:hanging="4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585" w:hanging="4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762" w:hanging="4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940" w:hanging="420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"/>
      <w:lvlJc w:val="left"/>
      <w:pPr>
        <w:ind w:left="529" w:hanging="42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696" w:hanging="4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873" w:hanging="4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049" w:hanging="4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226" w:hanging="4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402" w:hanging="4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579" w:hanging="4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755" w:hanging="4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932" w:hanging="420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0"/>
      <w:numFmt w:val="bullet"/>
      <w:lvlText w:val=""/>
      <w:lvlJc w:val="left"/>
      <w:pPr>
        <w:ind w:left="529" w:hanging="42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681" w:hanging="4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842" w:hanging="4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003" w:hanging="4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164" w:hanging="4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325" w:hanging="4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486" w:hanging="4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647" w:hanging="4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808" w:hanging="420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"/>
      <w:lvlJc w:val="left"/>
      <w:pPr>
        <w:ind w:left="529" w:hanging="420"/>
      </w:pPr>
      <w:rPr>
        <w:rFonts w:hint="default" w:ascii="Wingdings" w:hAnsi="Wingdings" w:eastAsia="Wingdings" w:cs="Wingdings"/>
        <w:spacing w:val="0"/>
        <w:w w:val="10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06" w:hanging="4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892" w:hanging="4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078" w:hanging="4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264" w:hanging="4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450" w:hanging="4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636" w:hanging="4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822" w:hanging="4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008" w:hanging="42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424" w:hanging="209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634" w:hanging="20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849" w:hanging="20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064" w:hanging="20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279" w:hanging="20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494" w:hanging="20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708" w:hanging="20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923" w:hanging="20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138" w:hanging="209"/>
      </w:pPr>
      <w:rPr>
        <w:rFonts w:hint="default"/>
        <w:lang w:val="en-US" w:eastAsia="en-US" w:bidi="ar-SA"/>
      </w:rPr>
    </w:lvl>
  </w:abstract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before="226"/>
    </w:pPr>
    <w:rPr>
      <w:rFonts w:ascii="Times New Roman" w:hAnsi="Times New Roman" w:eastAsia="Times New Roman" w:cs="Times New Roman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ind w:left="528" w:hanging="420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2024-12-03T04:37:58Z</dcterms:created>
  <dcterms:modified xsi:type="dcterms:W3CDTF">2024-12-03T04:37:58Z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2024-09-06T00:00:00Z</vt:filetime>
  </property>
  <property fmtid="{D5CDD505-2E9C-101B-9397-08002B2CF9AE}" pid="3" name="LastSaved">
    <vt:filetime>2024-12-03T00:00:00Z</vt:filetime>
  </property>
  <property fmtid="{D5CDD505-2E9C-101B-9397-08002B2CF9AE}" pid="4" name="Producer">
    <vt:lpwstr>macOS Version 14.6.1 (Build 23G93) Quartz PDFContext</vt:lpwstr>
  </property>
</Properties>
</file>